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63E" w:rsidRPr="00E9063E" w:rsidRDefault="00E9063E" w:rsidP="00E9063E">
      <w:pPr>
        <w:jc w:val="center"/>
      </w:pPr>
      <w:r>
        <w:rPr>
          <w:noProof/>
          <w:lang w:eastAsia="ru-RU"/>
        </w:rPr>
        <w:drawing>
          <wp:inline distT="0" distB="0" distL="0" distR="0">
            <wp:extent cx="2660354" cy="620293"/>
            <wp:effectExtent l="19050" t="0" r="6646" b="0"/>
            <wp:docPr id="4" name="Рисунок 4" descr="\\SERV9\obmen\Обмен Пархоменко\_Отдел контроля и Анализа\!СМИ\ДЛЯ ОТПРАВКИ\2025\логотип ППК РК по Новосибирской области_CMYK-1 — копия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\SERV9\obmen\Обмен Пархоменко\_Отдел контроля и Анализа\!СМИ\ДЛЯ ОТПРАВКИ\2025\логотип ППК РК по Новосибирской области_CMYK-1 — копия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6137" cy="6216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29BD" w:rsidRDefault="008B29BD" w:rsidP="008B29BD">
      <w:pPr>
        <w:tabs>
          <w:tab w:val="left" w:pos="4678"/>
          <w:tab w:val="left" w:pos="5529"/>
        </w:tabs>
        <w:contextualSpacing/>
        <w:jc w:val="right"/>
        <w:rPr>
          <w:sz w:val="16"/>
          <w:szCs w:val="16"/>
        </w:rPr>
      </w:pPr>
    </w:p>
    <w:p w:rsidR="008B29BD" w:rsidRDefault="008B29BD" w:rsidP="008B29BD">
      <w:pPr>
        <w:tabs>
          <w:tab w:val="left" w:pos="4678"/>
          <w:tab w:val="left" w:pos="5529"/>
        </w:tabs>
        <w:contextualSpacing/>
        <w:jc w:val="right"/>
        <w:rPr>
          <w:sz w:val="16"/>
          <w:szCs w:val="16"/>
        </w:rPr>
      </w:pPr>
    </w:p>
    <w:p w:rsidR="004E68BD" w:rsidRPr="004E68BD" w:rsidRDefault="004E68BD" w:rsidP="004E68BD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4E68BD">
        <w:rPr>
          <w:rFonts w:ascii="Times New Roman" w:hAnsi="Times New Roman" w:cs="Times New Roman"/>
          <w:b/>
          <w:bCs/>
          <w:sz w:val="28"/>
          <w:szCs w:val="28"/>
        </w:rPr>
        <w:t>Новосибирский</w:t>
      </w:r>
      <w:proofErr w:type="gramEnd"/>
      <w:r w:rsidRPr="004E68BD">
        <w:rPr>
          <w:rFonts w:ascii="Times New Roman" w:hAnsi="Times New Roman" w:cs="Times New Roman"/>
          <w:b/>
          <w:bCs/>
          <w:sz w:val="28"/>
          <w:szCs w:val="28"/>
        </w:rPr>
        <w:t xml:space="preserve"> Роскадастр проведет горячую линию по вопросам выполнения комплексных кадастровых работ </w:t>
      </w:r>
    </w:p>
    <w:p w:rsidR="004E68BD" w:rsidRPr="004E68BD" w:rsidRDefault="004E68BD" w:rsidP="004E68B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8BD">
        <w:rPr>
          <w:rFonts w:ascii="Times New Roman" w:hAnsi="Times New Roman" w:cs="Times New Roman"/>
          <w:b/>
          <w:bCs/>
          <w:sz w:val="28"/>
          <w:szCs w:val="28"/>
        </w:rPr>
        <w:t>10 июня</w:t>
      </w:r>
      <w:r w:rsidRPr="004E68BD">
        <w:rPr>
          <w:rFonts w:ascii="Times New Roman" w:hAnsi="Times New Roman" w:cs="Times New Roman"/>
          <w:sz w:val="28"/>
          <w:szCs w:val="28"/>
        </w:rPr>
        <w:t xml:space="preserve"> в филиале ППК «Роскадастр» по Новосибирской области состоится телефонное консультирование по вопросам проведения комплексных кадастровых работ федерального значения на территории региона.</w:t>
      </w:r>
    </w:p>
    <w:p w:rsidR="004E68BD" w:rsidRPr="004E68BD" w:rsidRDefault="004E68BD" w:rsidP="004E68B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8BD">
        <w:rPr>
          <w:rFonts w:ascii="Times New Roman" w:hAnsi="Times New Roman" w:cs="Times New Roman"/>
          <w:sz w:val="28"/>
          <w:szCs w:val="28"/>
        </w:rPr>
        <w:t xml:space="preserve">Комплексные кадастровые работы (ККР) – один из наиболее эффективных способов наполнения Единого государственного реестра недвижимости полными и точными сведениями об объектах недвижимости. Работы выполняются за счет средств федерального бюджета. </w:t>
      </w:r>
    </w:p>
    <w:p w:rsidR="004E68BD" w:rsidRPr="004E68BD" w:rsidRDefault="004E68BD" w:rsidP="004E68B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8BD">
        <w:rPr>
          <w:rFonts w:ascii="Times New Roman" w:hAnsi="Times New Roman" w:cs="Times New Roman"/>
          <w:sz w:val="28"/>
          <w:szCs w:val="28"/>
        </w:rPr>
        <w:t>В ходе телефонного консультирования жители региона смогут задать следующие вопросы:</w:t>
      </w:r>
    </w:p>
    <w:p w:rsidR="004E68BD" w:rsidRPr="004E68BD" w:rsidRDefault="004E68BD" w:rsidP="004E68B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8BD">
        <w:rPr>
          <w:rFonts w:ascii="Times New Roman" w:hAnsi="Times New Roman" w:cs="Times New Roman"/>
          <w:sz w:val="28"/>
          <w:szCs w:val="28"/>
        </w:rPr>
        <w:t>- как узнать, проводятся ли работы в отношении их земельного участка или дома;</w:t>
      </w:r>
    </w:p>
    <w:p w:rsidR="004E68BD" w:rsidRPr="004E68BD" w:rsidRDefault="004E68BD" w:rsidP="004E68B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8BD">
        <w:rPr>
          <w:rFonts w:ascii="Times New Roman" w:hAnsi="Times New Roman" w:cs="Times New Roman"/>
          <w:sz w:val="28"/>
          <w:szCs w:val="28"/>
        </w:rPr>
        <w:t>- где ознакомиться с извещением о начале выполнения работ;</w:t>
      </w:r>
    </w:p>
    <w:p w:rsidR="004E68BD" w:rsidRPr="004E68BD" w:rsidRDefault="004E68BD" w:rsidP="004E68B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8BD">
        <w:rPr>
          <w:rFonts w:ascii="Times New Roman" w:hAnsi="Times New Roman" w:cs="Times New Roman"/>
          <w:sz w:val="28"/>
          <w:szCs w:val="28"/>
        </w:rPr>
        <w:t>- как высказать возражения по границам участка или площади объекта в ходе работы согласительной комиссии;</w:t>
      </w:r>
    </w:p>
    <w:p w:rsidR="004E68BD" w:rsidRPr="004E68BD" w:rsidRDefault="004E68BD" w:rsidP="004E68B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8BD">
        <w:rPr>
          <w:rFonts w:ascii="Times New Roman" w:hAnsi="Times New Roman" w:cs="Times New Roman"/>
          <w:sz w:val="28"/>
          <w:szCs w:val="28"/>
        </w:rPr>
        <w:t>- какие преимущества дает собственникам проведение ККР федерального значения.</w:t>
      </w:r>
    </w:p>
    <w:p w:rsidR="004E68BD" w:rsidRPr="004E68BD" w:rsidRDefault="004E68BD" w:rsidP="004E68B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8BD">
        <w:rPr>
          <w:rFonts w:ascii="Times New Roman" w:hAnsi="Times New Roman" w:cs="Times New Roman"/>
          <w:sz w:val="28"/>
          <w:szCs w:val="28"/>
        </w:rPr>
        <w:t xml:space="preserve">Горячая линия пройдет </w:t>
      </w:r>
      <w:r w:rsidRPr="004E68BD">
        <w:rPr>
          <w:rFonts w:ascii="Times New Roman" w:hAnsi="Times New Roman" w:cs="Times New Roman"/>
          <w:b/>
          <w:bCs/>
          <w:sz w:val="28"/>
          <w:szCs w:val="28"/>
        </w:rPr>
        <w:t xml:space="preserve">10 июня с 10:00 до 12:00 </w:t>
      </w:r>
      <w:r w:rsidRPr="004E68BD">
        <w:rPr>
          <w:rFonts w:ascii="Times New Roman" w:hAnsi="Times New Roman" w:cs="Times New Roman"/>
          <w:sz w:val="28"/>
          <w:szCs w:val="28"/>
        </w:rPr>
        <w:t xml:space="preserve">по телефону: </w:t>
      </w:r>
      <w:r w:rsidRPr="004E68BD">
        <w:rPr>
          <w:rFonts w:ascii="Times New Roman" w:hAnsi="Times New Roman" w:cs="Times New Roman"/>
          <w:b/>
          <w:bCs/>
          <w:sz w:val="28"/>
          <w:szCs w:val="28"/>
        </w:rPr>
        <w:t>8 (383) 349-95-69, доб. 2227</w:t>
      </w:r>
      <w:r w:rsidRPr="004E68BD">
        <w:rPr>
          <w:rFonts w:ascii="Times New Roman" w:hAnsi="Times New Roman" w:cs="Times New Roman"/>
          <w:sz w:val="28"/>
          <w:szCs w:val="28"/>
        </w:rPr>
        <w:t xml:space="preserve">. На вопросы ответит начальник отдела выполнения ККР федерального значения </w:t>
      </w:r>
      <w:r w:rsidRPr="004E68BD">
        <w:rPr>
          <w:rFonts w:ascii="Times New Roman" w:hAnsi="Times New Roman" w:cs="Times New Roman"/>
          <w:b/>
          <w:bCs/>
          <w:sz w:val="28"/>
          <w:szCs w:val="28"/>
        </w:rPr>
        <w:t>Анастасия Андреева</w:t>
      </w:r>
      <w:r w:rsidRPr="004E68BD">
        <w:rPr>
          <w:rFonts w:ascii="Times New Roman" w:hAnsi="Times New Roman" w:cs="Times New Roman"/>
          <w:sz w:val="28"/>
          <w:szCs w:val="28"/>
        </w:rPr>
        <w:t>.</w:t>
      </w:r>
    </w:p>
    <w:p w:rsidR="004E68BD" w:rsidRDefault="004E68BD" w:rsidP="004E68B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E68BD" w:rsidRPr="004E68BD" w:rsidRDefault="004E68BD" w:rsidP="004E68B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E68BD" w:rsidRPr="004E68BD" w:rsidRDefault="004E68BD" w:rsidP="004E68B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85" w:lineRule="atLeast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4E68BD">
        <w:rPr>
          <w:rFonts w:ascii="Times New Roman" w:hAnsi="Times New Roman" w:cs="Times New Roman"/>
          <w:i/>
          <w:color w:val="000000"/>
          <w:sz w:val="20"/>
          <w:szCs w:val="20"/>
        </w:rPr>
        <w:t>Материал подготовлен филиалом ППК «Роскадастр» по Новосибирской области.</w:t>
      </w:r>
    </w:p>
    <w:p w:rsidR="00E9063E" w:rsidRDefault="00E9063E" w:rsidP="00E9063E"/>
    <w:sectPr w:rsidR="00E9063E" w:rsidSect="00E9063E">
      <w:pgSz w:w="11906" w:h="16838"/>
      <w:pgMar w:top="964" w:right="851" w:bottom="96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9063E"/>
    <w:rsid w:val="001A5E3C"/>
    <w:rsid w:val="002E57DC"/>
    <w:rsid w:val="003E304F"/>
    <w:rsid w:val="004E68BD"/>
    <w:rsid w:val="008B29BD"/>
    <w:rsid w:val="008E6ABD"/>
    <w:rsid w:val="008F7506"/>
    <w:rsid w:val="009C6F6C"/>
    <w:rsid w:val="00C426A9"/>
    <w:rsid w:val="00E906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5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E9063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E68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68B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181</Words>
  <Characters>1033</Characters>
  <Application>Microsoft Office Word</Application>
  <DocSecurity>0</DocSecurity>
  <Lines>8</Lines>
  <Paragraphs>2</Paragraphs>
  <ScaleCrop>false</ScaleCrop>
  <Company/>
  <LinksUpToDate>false</LinksUpToDate>
  <CharactersWithSpaces>1212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Sidorova_LV</dc:creator>
  <cp:keywords/>
  <dc:description/>
  <cp:lastModifiedBy>Sidorova_LV</cp:lastModifiedBy>
  <cp:revision>6</cp:revision>
  <dcterms:created xsi:type="dcterms:W3CDTF">2025-07-02T01:19:00Z</dcterms:created>
  <dcterms:modified xsi:type="dcterms:W3CDTF">2026-06-07T10:26:00Z</dcterms:modified>
</cp:coreProperties>
</file>